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МИНИСТЕРСТВО ПРОСВЕЩЕНИЯ РОССИЙСКОЙ ФЕДЕРАЦИИ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 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ПРИКАЗ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от 15 мая 2020 г. N 236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 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ОБ УТВЕРЖДЕНИИ ПОРЯДКА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 xml:space="preserve">ПРИЕМА НА </w:t>
      </w:r>
      <w:proofErr w:type="gramStart"/>
      <w:r w:rsidRPr="005F2D52">
        <w:rPr>
          <w:rFonts w:ascii="Liberation Serif" w:eastAsia="Times New Roman" w:hAnsi="Liberation Serif" w:cs="Arial"/>
          <w:b/>
          <w:bCs/>
          <w:lang w:eastAsia="ru-RU"/>
        </w:rPr>
        <w:t>ОБУЧЕНИЕ ПО</w:t>
      </w:r>
      <w:proofErr w:type="gramEnd"/>
      <w:r w:rsidRPr="005F2D52">
        <w:rPr>
          <w:rFonts w:ascii="Liberation Serif" w:eastAsia="Times New Roman" w:hAnsi="Liberation Serif" w:cs="Arial"/>
          <w:b/>
          <w:bCs/>
          <w:lang w:eastAsia="ru-RU"/>
        </w:rPr>
        <w:t xml:space="preserve"> ОБРАЗОВАТЕЛЬНЫМ ПРОГРАММАМ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ДОШКОЛЬНОГО ОБРАЗОВАНИЯ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F54BBD" w:rsidRPr="005F2D52" w:rsidTr="00F54B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4BBD" w:rsidRPr="005F2D52" w:rsidRDefault="00F54BBD" w:rsidP="00F54BBD">
            <w:pPr>
              <w:jc w:val="left"/>
              <w:rPr>
                <w:rFonts w:ascii="Liberation Serif" w:eastAsia="Times New Roman" w:hAnsi="Liberation Seri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BBD" w:rsidRPr="005F2D52" w:rsidRDefault="00F54BBD" w:rsidP="00F54BB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5F2D52">
              <w:rPr>
                <w:rFonts w:ascii="Liberation Serif" w:eastAsia="Times New Roman" w:hAnsi="Liberation Serif"/>
                <w:lang w:eastAsia="ru-RU"/>
              </w:rPr>
              <w:t>Список изменяющих документов</w:t>
            </w:r>
          </w:p>
        </w:tc>
      </w:tr>
    </w:tbl>
    <w:p w:rsidR="00F54BBD" w:rsidRPr="005F2D52" w:rsidRDefault="00F54BBD" w:rsidP="005F2D52">
      <w:pPr>
        <w:jc w:val="center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(в ред. </w:t>
      </w:r>
      <w:hyperlink r:id="rId5" w:history="1">
        <w:r w:rsidRPr="005F2D52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5F2D52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В соответствии с </w:t>
      </w:r>
      <w:hyperlink r:id="rId6" w:history="1">
        <w:r w:rsidRPr="005F2D52">
          <w:rPr>
            <w:rFonts w:ascii="Liberation Serif" w:eastAsia="Times New Roman" w:hAnsi="Liberation Serif"/>
            <w:lang w:eastAsia="ru-RU"/>
          </w:rPr>
          <w:t>частью 8 статьи 55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 xml:space="preserve">2019, N 30, ст. 4134) и </w:t>
      </w:r>
      <w:hyperlink r:id="rId7" w:history="1">
        <w:r w:rsidRPr="005F2D52">
          <w:rPr>
            <w:rFonts w:ascii="Liberation Serif" w:eastAsia="Times New Roman" w:hAnsi="Liberation Serif"/>
            <w:lang w:eastAsia="ru-RU"/>
          </w:rPr>
          <w:t>подпунктом 4.2.21 пункта 4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1. Утвердить прилагаемый </w:t>
      </w:r>
      <w:hyperlink w:anchor="p34" w:history="1">
        <w:r w:rsidRPr="005F2D52">
          <w:rPr>
            <w:rFonts w:ascii="Liberation Serif" w:eastAsia="Times New Roman" w:hAnsi="Liberation Serif"/>
            <w:lang w:eastAsia="ru-RU"/>
          </w:rPr>
          <w:t>Порядок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приема на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обучение по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образовательным программам дошкольного образования.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2. Признать утратившими силу приказы: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Министерства образования и науки Российской Федерации от </w:t>
      </w:r>
      <w:hyperlink r:id="rId8" w:history="1">
        <w:r w:rsidRPr="005F2D52">
          <w:rPr>
            <w:rFonts w:ascii="Liberation Serif" w:eastAsia="Times New Roman" w:hAnsi="Liberation Serif"/>
            <w:lang w:eastAsia="ru-RU"/>
          </w:rPr>
          <w:t>8 апреля 2014 г. N 293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"Об утверждении Порядка приема на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обучение по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 xml:space="preserve">Министерства просвещения Российской Федерации от </w:t>
      </w:r>
      <w:hyperlink r:id="rId9" w:history="1">
        <w:r w:rsidRPr="005F2D52">
          <w:rPr>
            <w:rFonts w:ascii="Liberation Serif" w:eastAsia="Times New Roman" w:hAnsi="Liberation Serif"/>
            <w:lang w:eastAsia="ru-RU"/>
          </w:rPr>
          <w:t>21 января 2019 г. N 33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jc w:val="right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Министр</w:t>
      </w:r>
    </w:p>
    <w:p w:rsidR="00F54BBD" w:rsidRPr="005F2D52" w:rsidRDefault="00F54BBD" w:rsidP="00F54BBD">
      <w:pPr>
        <w:jc w:val="right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С.С.КРАВЦОВ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jc w:val="right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Приложение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jc w:val="right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Утвержден</w:t>
      </w:r>
    </w:p>
    <w:p w:rsidR="00F54BBD" w:rsidRPr="005F2D52" w:rsidRDefault="00F54BBD" w:rsidP="00F54BBD">
      <w:pPr>
        <w:jc w:val="right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приказом Министерства просвещения</w:t>
      </w:r>
    </w:p>
    <w:p w:rsidR="00F54BBD" w:rsidRPr="005F2D52" w:rsidRDefault="00F54BBD" w:rsidP="00F54BBD">
      <w:pPr>
        <w:jc w:val="right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Российской Федерации</w:t>
      </w:r>
    </w:p>
    <w:p w:rsidR="00F54BBD" w:rsidRPr="005F2D52" w:rsidRDefault="00F54BBD" w:rsidP="00F54BBD">
      <w:pPr>
        <w:jc w:val="right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от 15 мая 2020 г. N 236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bookmarkStart w:id="0" w:name="p34"/>
      <w:bookmarkEnd w:id="0"/>
      <w:r w:rsidRPr="005F2D52">
        <w:rPr>
          <w:rFonts w:ascii="Liberation Serif" w:eastAsia="Times New Roman" w:hAnsi="Liberation Serif" w:cs="Arial"/>
          <w:b/>
          <w:bCs/>
          <w:lang w:eastAsia="ru-RU"/>
        </w:rPr>
        <w:t>ПОРЯДОК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 xml:space="preserve">ПРИЕМА НА </w:t>
      </w:r>
      <w:proofErr w:type="gramStart"/>
      <w:r w:rsidRPr="005F2D52">
        <w:rPr>
          <w:rFonts w:ascii="Liberation Serif" w:eastAsia="Times New Roman" w:hAnsi="Liberation Serif" w:cs="Arial"/>
          <w:b/>
          <w:bCs/>
          <w:lang w:eastAsia="ru-RU"/>
        </w:rPr>
        <w:t>ОБУЧЕНИЕ ПО</w:t>
      </w:r>
      <w:proofErr w:type="gramEnd"/>
      <w:r w:rsidRPr="005F2D52">
        <w:rPr>
          <w:rFonts w:ascii="Liberation Serif" w:eastAsia="Times New Roman" w:hAnsi="Liberation Serif" w:cs="Arial"/>
          <w:b/>
          <w:bCs/>
          <w:lang w:eastAsia="ru-RU"/>
        </w:rPr>
        <w:t xml:space="preserve"> ОБРАЗОВАТЕЛЬНЫМ ПРОГРАММАМ</w:t>
      </w:r>
    </w:p>
    <w:p w:rsidR="00F54BBD" w:rsidRPr="005F2D52" w:rsidRDefault="00F54BBD" w:rsidP="00F54BBD">
      <w:pPr>
        <w:jc w:val="center"/>
        <w:rPr>
          <w:rFonts w:ascii="Liberation Serif" w:eastAsia="Times New Roman" w:hAnsi="Liberation Serif" w:cs="Arial"/>
          <w:b/>
          <w:bCs/>
          <w:lang w:eastAsia="ru-RU"/>
        </w:rPr>
      </w:pPr>
      <w:r w:rsidRPr="005F2D52">
        <w:rPr>
          <w:rFonts w:ascii="Liberation Serif" w:eastAsia="Times New Roman" w:hAnsi="Liberation Serif" w:cs="Arial"/>
          <w:b/>
          <w:bCs/>
          <w:lang w:eastAsia="ru-RU"/>
        </w:rPr>
        <w:t>ДОШКОЛЬНОГО ОБРАЗОВАНИЯ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F54BBD" w:rsidRPr="005F2D52" w:rsidTr="00F54B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4BBD" w:rsidRPr="005F2D52" w:rsidRDefault="00F54BBD" w:rsidP="00F54BBD">
            <w:pPr>
              <w:jc w:val="left"/>
              <w:rPr>
                <w:rFonts w:ascii="Liberation Serif" w:eastAsia="Times New Roman" w:hAnsi="Liberation Seri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4BBD" w:rsidRPr="005F2D52" w:rsidRDefault="00F54BBD" w:rsidP="00F54BB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5F2D52">
              <w:rPr>
                <w:rFonts w:ascii="Liberation Serif" w:eastAsia="Times New Roman" w:hAnsi="Liberation Serif"/>
                <w:lang w:eastAsia="ru-RU"/>
              </w:rPr>
              <w:t>Список изменяющих документов</w:t>
            </w:r>
          </w:p>
        </w:tc>
      </w:tr>
    </w:tbl>
    <w:p w:rsidR="00F54BBD" w:rsidRPr="005F2D52" w:rsidRDefault="00F54BBD" w:rsidP="005F2D52">
      <w:pPr>
        <w:jc w:val="center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(в ред. </w:t>
      </w:r>
      <w:hyperlink r:id="rId10" w:history="1">
        <w:r w:rsidRPr="005F2D52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5F2D52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lastRenderedPageBreak/>
        <w:t xml:space="preserve">1. Настоящий Порядок приема на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обучение по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(абзац введен </w:t>
      </w:r>
      <w:hyperlink r:id="rId11" w:history="1">
        <w:r w:rsidRPr="005F2D52">
          <w:rPr>
            <w:rFonts w:ascii="Liberation Serif" w:eastAsia="Times New Roman" w:hAnsi="Liberation Serif"/>
            <w:lang w:eastAsia="ru-RU"/>
          </w:rPr>
          <w:t>Приказом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2.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 w:rsidRPr="005F2D52">
          <w:rPr>
            <w:rFonts w:ascii="Liberation Serif" w:eastAsia="Times New Roman" w:hAnsi="Liberation Serif"/>
            <w:lang w:eastAsia="ru-RU"/>
          </w:rPr>
          <w:t>законом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;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2020, N 9, ст. 1137) и настоящим Порядком.</w:t>
      </w:r>
      <w:proofErr w:type="gramEnd"/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&lt;1&gt; </w:t>
      </w:r>
      <w:hyperlink r:id="rId13" w:history="1">
        <w:r w:rsidRPr="005F2D52">
          <w:rPr>
            <w:rFonts w:ascii="Liberation Serif" w:eastAsia="Times New Roman" w:hAnsi="Liberation Serif"/>
            <w:lang w:eastAsia="ru-RU"/>
          </w:rPr>
          <w:t>Часть 9 статьи 55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(в ред. </w:t>
      </w:r>
      <w:hyperlink r:id="rId14" w:history="1">
        <w:r w:rsidRPr="005F2D52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&lt;2&gt; </w:t>
      </w:r>
      <w:hyperlink r:id="rId15" w:history="1">
        <w:r w:rsidRPr="005F2D52">
          <w:rPr>
            <w:rFonts w:ascii="Liberation Serif" w:eastAsia="Times New Roman" w:hAnsi="Liberation Serif"/>
            <w:lang w:eastAsia="ru-RU"/>
          </w:rPr>
          <w:t>Часть 3 статьи 67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&lt;3&gt; </w:t>
      </w:r>
      <w:hyperlink r:id="rId16" w:history="1">
        <w:r w:rsidRPr="005F2D52">
          <w:rPr>
            <w:rFonts w:ascii="Liberation Serif" w:eastAsia="Times New Roman" w:hAnsi="Liberation Serif"/>
            <w:lang w:eastAsia="ru-RU"/>
          </w:rPr>
          <w:t>Часть 2 статьи 9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&lt;4&gt; </w:t>
      </w:r>
      <w:hyperlink r:id="rId17" w:history="1">
        <w:r w:rsidRPr="005F2D52">
          <w:rPr>
            <w:rFonts w:ascii="Liberation Serif" w:eastAsia="Times New Roman" w:hAnsi="Liberation Serif"/>
            <w:lang w:eastAsia="ru-RU"/>
          </w:rPr>
          <w:t>Часть 3.1 статьи 67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5.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 w:rsidRPr="005F2D52">
          <w:rPr>
            <w:rFonts w:ascii="Liberation Serif" w:eastAsia="Times New Roman" w:hAnsi="Liberation Serif"/>
            <w:lang w:eastAsia="ru-RU"/>
          </w:rPr>
          <w:t>статьей 88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&lt;5&gt; </w:t>
      </w:r>
      <w:hyperlink r:id="rId19" w:history="1">
        <w:r w:rsidRPr="005F2D52">
          <w:rPr>
            <w:rFonts w:ascii="Liberation Serif" w:eastAsia="Times New Roman" w:hAnsi="Liberation Serif"/>
            <w:lang w:eastAsia="ru-RU"/>
          </w:rPr>
          <w:t>Часть 4 статьи 67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&lt;6&gt; </w:t>
      </w:r>
      <w:hyperlink r:id="rId20" w:history="1">
        <w:r w:rsidRPr="005F2D52">
          <w:rPr>
            <w:rFonts w:ascii="Liberation Serif" w:eastAsia="Times New Roman" w:hAnsi="Liberation Serif"/>
            <w:lang w:eastAsia="ru-RU"/>
          </w:rPr>
          <w:t>Часть 2 статьи 55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Копии указанных документов, информация о сроках приема документов, указанных в </w:t>
      </w:r>
      <w:hyperlink w:anchor="p93" w:history="1">
        <w:r w:rsidRPr="005F2D52">
          <w:rPr>
            <w:rFonts w:ascii="Liberation Serif" w:eastAsia="Times New Roman" w:hAnsi="Liberation Serif"/>
            <w:lang w:eastAsia="ru-RU"/>
          </w:rPr>
          <w:t>пункте 9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территории).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history="1">
        <w:r w:rsidRPr="005F2D52">
          <w:rPr>
            <w:rFonts w:ascii="Liberation Serif" w:eastAsia="Times New Roman" w:hAnsi="Liberation Serif"/>
            <w:lang w:eastAsia="ru-RU"/>
          </w:rPr>
          <w:t>части 14 статьи 98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&lt;7&gt;.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&lt;7&gt; </w:t>
      </w:r>
      <w:hyperlink r:id="rId22" w:history="1">
        <w:r w:rsidRPr="005F2D52">
          <w:rPr>
            <w:rFonts w:ascii="Liberation Serif" w:eastAsia="Times New Roman" w:hAnsi="Liberation Serif"/>
            <w:lang w:eastAsia="ru-RU"/>
          </w:rPr>
          <w:t>Часть 4.1 статьи 67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 xml:space="preserve">&lt;8&gt; </w:t>
      </w:r>
      <w:hyperlink r:id="rId23" w:history="1">
        <w:r w:rsidRPr="005F2D52">
          <w:rPr>
            <w:rFonts w:ascii="Liberation Serif" w:eastAsia="Times New Roman" w:hAnsi="Liberation Serif"/>
            <w:lang w:eastAsia="ru-RU"/>
          </w:rPr>
          <w:t>Пункт 2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52, ст. 6626; 2012, N 2, ст. 375).</w:t>
      </w:r>
      <w:proofErr w:type="gramEnd"/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2) о статусах обработки заявлений, об основаниях их изменения и комментарии к ним;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4) о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документе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5) о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документе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о зачислении ребенка в государственную или муниципальную образовательную организацию &lt;9&gt;.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&lt;9&gt; </w:t>
      </w:r>
      <w:hyperlink r:id="rId24" w:history="1">
        <w:r w:rsidRPr="005F2D52">
          <w:rPr>
            <w:rFonts w:ascii="Liberation Serif" w:eastAsia="Times New Roman" w:hAnsi="Liberation Serif"/>
            <w:lang w:eastAsia="ru-RU"/>
          </w:rPr>
          <w:t>Часть 17 статьи 98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bookmarkStart w:id="1" w:name="p93"/>
      <w:bookmarkEnd w:id="1"/>
      <w:r w:rsidRPr="005F2D52">
        <w:rPr>
          <w:rFonts w:ascii="Liberation Serif" w:eastAsia="Times New Roman" w:hAnsi="Liberation Serif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а) фамилия, имя, отчество (последнее - при наличии) ребенка;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б) дата рождения ребенка;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в) реквизиты свидетельства о рождении ребенка;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г) адрес места жительства (места пребывания, места фактического проживания) ребенка;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ж) реквизиты документа, подтверждающего установление опеки (при наличии);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к) о потребности в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обучении ребенка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л) о направленности дошкольной группы;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м) о необходимом режиме пребывания ребенка;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н) о желаемой дате приема на обучение.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ю(</w:t>
      </w:r>
      <w:proofErr w:type="gramEnd"/>
      <w:r w:rsidRPr="005F2D52">
        <w:rPr>
          <w:rFonts w:ascii="Liberation Serif" w:eastAsia="Times New Roman" w:hAnsi="Liberation Serif"/>
          <w:lang w:eastAsia="ru-RU"/>
        </w:rPr>
        <w:t>-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ии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>), имя (имена), отчество(-а) (последнее - при наличии) братьев и (или) сестер.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5" w:history="1">
        <w:r w:rsidRPr="005F2D52">
          <w:rPr>
            <w:rFonts w:ascii="Liberation Serif" w:eastAsia="Times New Roman" w:hAnsi="Liberation Serif"/>
            <w:lang w:eastAsia="ru-RU"/>
          </w:rPr>
          <w:t>статьей 10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абзац утратил силу с 1 января 2021 года. - </w:t>
      </w:r>
      <w:hyperlink r:id="rId26" w:history="1">
        <w:r w:rsidRPr="005F2D52">
          <w:rPr>
            <w:rFonts w:ascii="Liberation Serif" w:eastAsia="Times New Roman" w:hAnsi="Liberation Serif"/>
            <w:lang w:eastAsia="ru-RU"/>
          </w:rPr>
          <w:t>Приказ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документ, подтверждающий установление опеки (при необходимости);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абзац утратил силу. - </w:t>
      </w:r>
      <w:hyperlink r:id="rId27" w:history="1">
        <w:r w:rsidRPr="005F2D52">
          <w:rPr>
            <w:rFonts w:ascii="Liberation Serif" w:eastAsia="Times New Roman" w:hAnsi="Liberation Serif"/>
            <w:lang w:eastAsia="ru-RU"/>
          </w:rPr>
          <w:t>Приказ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документ психолого-медико-педагогической комиссии (при необходимости);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(абзац введен </w:t>
      </w:r>
      <w:hyperlink r:id="rId28" w:history="1">
        <w:r w:rsidRPr="005F2D52">
          <w:rPr>
            <w:rFonts w:ascii="Liberation Serif" w:eastAsia="Times New Roman" w:hAnsi="Liberation Serif"/>
            <w:lang w:eastAsia="ru-RU"/>
          </w:rPr>
          <w:t>Приказом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т(</w:t>
      </w:r>
      <w:proofErr w:type="gramEnd"/>
      <w:r w:rsidRPr="005F2D52">
        <w:rPr>
          <w:rFonts w:ascii="Liberation Serif" w:eastAsia="Times New Roman" w:hAnsi="Liberation Serif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(в ред. </w:t>
      </w:r>
      <w:hyperlink r:id="rId29" w:history="1">
        <w:r w:rsidRPr="005F2D52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(в ред. </w:t>
      </w:r>
      <w:hyperlink r:id="rId30" w:history="1">
        <w:r w:rsidRPr="005F2D52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proofErr w:type="gramStart"/>
      <w:r w:rsidRPr="005F2D52">
        <w:rPr>
          <w:rFonts w:ascii="Liberation Serif" w:eastAsia="Times New Roman" w:hAnsi="Liberation Serif"/>
          <w:lang w:eastAsia="ru-RU"/>
        </w:rPr>
        <w:t xml:space="preserve">&lt;10&gt; </w:t>
      </w:r>
      <w:hyperlink r:id="rId31" w:history="1">
        <w:r w:rsidRPr="005F2D52">
          <w:rPr>
            <w:rFonts w:ascii="Liberation Serif" w:eastAsia="Times New Roman" w:hAnsi="Liberation Serif"/>
            <w:lang w:eastAsia="ru-RU"/>
          </w:rPr>
          <w:t>Пункт 11.1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 w:rsidRPr="005F2D52">
        <w:rPr>
          <w:rFonts w:ascii="Liberation Serif" w:eastAsia="Times New Roman" w:hAnsi="Liberation Serif"/>
          <w:lang w:eastAsia="ru-RU"/>
        </w:rP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Копии предъявляемых при приеме документов хранятся в образовательной организации.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(в ред. </w:t>
      </w:r>
      <w:hyperlink r:id="rId32" w:history="1">
        <w:r w:rsidRPr="005F2D52">
          <w:rPr>
            <w:rFonts w:ascii="Liberation Serif" w:eastAsia="Times New Roman" w:hAnsi="Liberation Serif"/>
            <w:lang w:eastAsia="ru-RU"/>
          </w:rPr>
          <w:t>Приказа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</w:t>
      </w:r>
      <w:proofErr w:type="spellStart"/>
      <w:r w:rsidRPr="005F2D52">
        <w:rPr>
          <w:rFonts w:ascii="Liberation Serif" w:eastAsia="Times New Roman" w:hAnsi="Liberation Serif"/>
          <w:lang w:eastAsia="ru-RU"/>
        </w:rPr>
        <w:t>Минпросвещения</w:t>
      </w:r>
      <w:proofErr w:type="spellEnd"/>
      <w:r w:rsidRPr="005F2D52">
        <w:rPr>
          <w:rFonts w:ascii="Liberation Serif" w:eastAsia="Times New Roman" w:hAnsi="Liberation Serif"/>
          <w:lang w:eastAsia="ru-RU"/>
        </w:rPr>
        <w:t xml:space="preserve"> России от 08.09.2020 N 471)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обучение</w:t>
      </w:r>
      <w:proofErr w:type="gramEnd"/>
      <w:r w:rsidRPr="005F2D52">
        <w:rPr>
          <w:rFonts w:ascii="Liberation Serif" w:eastAsia="Times New Roman" w:hAnsi="Liberation Serif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 w:rsidRPr="005F2D52">
          <w:rPr>
            <w:rFonts w:ascii="Liberation Serif" w:eastAsia="Times New Roman" w:hAnsi="Liberation Serif"/>
            <w:lang w:eastAsia="ru-RU"/>
          </w:rPr>
          <w:t>пунктом 9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14. После приема документов, указанных в </w:t>
      </w:r>
      <w:hyperlink w:anchor="p93" w:history="1">
        <w:r w:rsidRPr="005F2D52">
          <w:rPr>
            <w:rFonts w:ascii="Liberation Serif" w:eastAsia="Times New Roman" w:hAnsi="Liberation Serif"/>
            <w:lang w:eastAsia="ru-RU"/>
          </w:rPr>
          <w:t>пункте 9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--------------------------------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 xml:space="preserve">&lt;11&gt; </w:t>
      </w:r>
      <w:hyperlink r:id="rId33" w:history="1">
        <w:r w:rsidRPr="005F2D52">
          <w:rPr>
            <w:rFonts w:ascii="Liberation Serif" w:eastAsia="Times New Roman" w:hAnsi="Liberation Serif"/>
            <w:lang w:eastAsia="ru-RU"/>
          </w:rPr>
          <w:t>Часть 2 статьи 53</w:t>
        </w:r>
      </w:hyperlink>
      <w:r w:rsidRPr="005F2D52">
        <w:rPr>
          <w:rFonts w:ascii="Liberation Serif" w:eastAsia="Times New Roman" w:hAnsi="Liberation Serif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4BBD" w:rsidRPr="005F2D52" w:rsidRDefault="00F54BBD" w:rsidP="00F54BBD">
      <w:pPr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 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F2D52">
        <w:rPr>
          <w:rFonts w:ascii="Liberation Serif" w:eastAsia="Times New Roman" w:hAnsi="Liberation Serif"/>
          <w:lang w:eastAsia="ru-RU"/>
        </w:rPr>
        <w:t>кт в тр</w:t>
      </w:r>
      <w:proofErr w:type="gramEnd"/>
      <w:r w:rsidRPr="005F2D52">
        <w:rPr>
          <w:rFonts w:ascii="Liberation Serif" w:eastAsia="Times New Roman" w:hAnsi="Liberation Serif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54BBD" w:rsidRPr="005F2D52" w:rsidRDefault="00F54BBD" w:rsidP="00F54BBD">
      <w:pPr>
        <w:ind w:firstLine="540"/>
        <w:rPr>
          <w:rFonts w:ascii="Liberation Serif" w:eastAsia="Times New Roman" w:hAnsi="Liberation Serif"/>
          <w:lang w:eastAsia="ru-RU"/>
        </w:rPr>
      </w:pPr>
      <w:r w:rsidRPr="005F2D52">
        <w:rPr>
          <w:rFonts w:ascii="Liberation Serif" w:eastAsia="Times New Roman" w:hAnsi="Liberation Serif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42D10" w:rsidRPr="005F2D52" w:rsidRDefault="00242D10">
      <w:pPr>
        <w:rPr>
          <w:rFonts w:ascii="Liberation Serif" w:eastAsia="Times New Roman" w:hAnsi="Liberation Serif"/>
          <w:lang w:eastAsia="ru-RU"/>
        </w:rPr>
      </w:pPr>
      <w:bookmarkStart w:id="2" w:name="_GoBack"/>
      <w:bookmarkEnd w:id="2"/>
    </w:p>
    <w:sectPr w:rsidR="00242D10" w:rsidRPr="005F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FD"/>
    <w:rsid w:val="00242D10"/>
    <w:rsid w:val="004B39B6"/>
    <w:rsid w:val="005F2D52"/>
    <w:rsid w:val="007923FD"/>
    <w:rsid w:val="00B035A3"/>
    <w:rsid w:val="00F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6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B6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3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83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56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70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8170&amp;date=30.09.2021" TargetMode="External"/><Relationship Id="rId13" Type="http://schemas.openxmlformats.org/officeDocument/2006/relationships/hyperlink" Target="https://login.consultant.ru/link/?req=doc&amp;base=LAW&amp;n=378036&amp;dst=100763&amp;field=134&amp;date=30.09.2021" TargetMode="External"/><Relationship Id="rId18" Type="http://schemas.openxmlformats.org/officeDocument/2006/relationships/hyperlink" Target="https://login.consultant.ru/link/?req=doc&amp;base=LAW&amp;n=378036&amp;dst=101173&amp;field=134&amp;date=30.09.2021" TargetMode="External"/><Relationship Id="rId26" Type="http://schemas.openxmlformats.org/officeDocument/2006/relationships/hyperlink" Target="https://login.consultant.ru/link/?req=doc&amp;base=LAW&amp;n=363689&amp;dst=100016&amp;field=134&amp;date=30.09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8036&amp;dst=313&amp;field=134&amp;date=30.09.20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2584&amp;dst=100042&amp;field=134&amp;date=30.09.2021" TargetMode="External"/><Relationship Id="rId12" Type="http://schemas.openxmlformats.org/officeDocument/2006/relationships/hyperlink" Target="https://login.consultant.ru/link/?req=doc&amp;base=LAW&amp;n=378036&amp;dst=100754&amp;field=134&amp;date=30.09.2021" TargetMode="External"/><Relationship Id="rId17" Type="http://schemas.openxmlformats.org/officeDocument/2006/relationships/hyperlink" Target="https://login.consultant.ru/link/?req=doc&amp;base=LAW&amp;n=378036&amp;dst=310&amp;field=134&amp;date=30.09.2021" TargetMode="External"/><Relationship Id="rId25" Type="http://schemas.openxmlformats.org/officeDocument/2006/relationships/hyperlink" Target="https://login.consultant.ru/link/?req=doc&amp;base=LAW&amp;n=377935&amp;dst=100091&amp;field=134&amp;date=30.09.2021" TargetMode="External"/><Relationship Id="rId33" Type="http://schemas.openxmlformats.org/officeDocument/2006/relationships/hyperlink" Target="https://login.consultant.ru/link/?req=doc&amp;base=LAW&amp;n=378036&amp;dst=100738&amp;field=134&amp;date=30.09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8036&amp;dst=16&amp;field=134&amp;date=30.09.2021" TargetMode="External"/><Relationship Id="rId20" Type="http://schemas.openxmlformats.org/officeDocument/2006/relationships/hyperlink" Target="https://login.consultant.ru/link/?req=doc&amp;base=LAW&amp;n=378036&amp;dst=100756&amp;field=134&amp;date=30.09.2021" TargetMode="External"/><Relationship Id="rId29" Type="http://schemas.openxmlformats.org/officeDocument/2006/relationships/hyperlink" Target="https://login.consultant.ru/link/?req=doc&amp;base=LAW&amp;n=363689&amp;dst=100019&amp;field=134&amp;date=30.09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036&amp;dst=244&amp;field=134&amp;date=30.09.2021" TargetMode="External"/><Relationship Id="rId11" Type="http://schemas.openxmlformats.org/officeDocument/2006/relationships/hyperlink" Target="https://login.consultant.ru/link/?req=doc&amp;base=LAW&amp;n=363689&amp;dst=100012&amp;field=134&amp;date=30.09.2021" TargetMode="External"/><Relationship Id="rId24" Type="http://schemas.openxmlformats.org/officeDocument/2006/relationships/hyperlink" Target="https://login.consultant.ru/link/?req=doc&amp;base=LAW&amp;n=378036&amp;dst=316&amp;field=134&amp;date=30.09.2021" TargetMode="External"/><Relationship Id="rId32" Type="http://schemas.openxmlformats.org/officeDocument/2006/relationships/hyperlink" Target="https://login.consultant.ru/link/?req=doc&amp;base=LAW&amp;n=363689&amp;dst=100022&amp;field=134&amp;date=30.09.2021" TargetMode="External"/><Relationship Id="rId5" Type="http://schemas.openxmlformats.org/officeDocument/2006/relationships/hyperlink" Target="https://login.consultant.ru/link/?req=doc&amp;base=LAW&amp;n=363689&amp;dst=100006&amp;field=134&amp;date=30.09.2021" TargetMode="External"/><Relationship Id="rId15" Type="http://schemas.openxmlformats.org/officeDocument/2006/relationships/hyperlink" Target="https://login.consultant.ru/link/?req=doc&amp;base=LAW&amp;n=378036&amp;dst=100901&amp;field=134&amp;date=30.09.2021" TargetMode="External"/><Relationship Id="rId23" Type="http://schemas.openxmlformats.org/officeDocument/2006/relationships/hyperlink" Target="https://login.consultant.ru/link/?req=doc&amp;base=LAW&amp;n=124507&amp;dst=100016&amp;field=134&amp;date=30.09.2021" TargetMode="External"/><Relationship Id="rId28" Type="http://schemas.openxmlformats.org/officeDocument/2006/relationships/hyperlink" Target="https://login.consultant.ru/link/?req=doc&amp;base=LAW&amp;n=363689&amp;dst=100017&amp;field=134&amp;date=30.09.2021" TargetMode="External"/><Relationship Id="rId10" Type="http://schemas.openxmlformats.org/officeDocument/2006/relationships/hyperlink" Target="https://login.consultant.ru/link/?req=doc&amp;base=LAW&amp;n=363689&amp;dst=100006&amp;field=134&amp;date=30.09.2021" TargetMode="External"/><Relationship Id="rId19" Type="http://schemas.openxmlformats.org/officeDocument/2006/relationships/hyperlink" Target="https://login.consultant.ru/link/?req=doc&amp;base=LAW&amp;n=378036&amp;dst=100902&amp;field=134&amp;date=30.09.2021" TargetMode="External"/><Relationship Id="rId31" Type="http://schemas.openxmlformats.org/officeDocument/2006/relationships/hyperlink" Target="https://login.consultant.ru/link/?req=doc&amp;base=LAW&amp;n=185747&amp;dst=100321&amp;field=134&amp;date=30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8098&amp;date=30.09.2021" TargetMode="External"/><Relationship Id="rId14" Type="http://schemas.openxmlformats.org/officeDocument/2006/relationships/hyperlink" Target="https://login.consultant.ru/link/?req=doc&amp;base=LAW&amp;n=363689&amp;dst=100014&amp;field=134&amp;date=30.09.2021" TargetMode="External"/><Relationship Id="rId22" Type="http://schemas.openxmlformats.org/officeDocument/2006/relationships/hyperlink" Target="https://login.consultant.ru/link/?req=doc&amp;base=LAW&amp;n=378036&amp;dst=311&amp;field=134&amp;date=30.09.2021" TargetMode="External"/><Relationship Id="rId27" Type="http://schemas.openxmlformats.org/officeDocument/2006/relationships/hyperlink" Target="https://login.consultant.ru/link/?req=doc&amp;base=LAW&amp;n=363689&amp;dst=100016&amp;field=134&amp;date=30.09.2021" TargetMode="External"/><Relationship Id="rId30" Type="http://schemas.openxmlformats.org/officeDocument/2006/relationships/hyperlink" Target="https://login.consultant.ru/link/?req=doc&amp;base=LAW&amp;n=363689&amp;dst=100021&amp;field=134&amp;date=30.09.20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3581</Words>
  <Characters>20413</Characters>
  <Application>Microsoft Office Word</Application>
  <DocSecurity>0</DocSecurity>
  <Lines>170</Lines>
  <Paragraphs>47</Paragraphs>
  <ScaleCrop>false</ScaleCrop>
  <Company>Microsoft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Bryanceva</dc:creator>
  <cp:keywords/>
  <dc:description/>
  <cp:lastModifiedBy>Bryanceva</cp:lastModifiedBy>
  <cp:revision>3</cp:revision>
  <dcterms:created xsi:type="dcterms:W3CDTF">2021-09-30T03:49:00Z</dcterms:created>
  <dcterms:modified xsi:type="dcterms:W3CDTF">2021-09-30T09:19:00Z</dcterms:modified>
</cp:coreProperties>
</file>